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rFonts w:ascii="Times New Roman" w:hAnsi="Times New Roman" w:eastAsia="仿宋_GB2312" w:cs="Times New Roman"/>
          <w:kern w:val="0"/>
          <w:sz w:val="15"/>
          <w:szCs w:val="15"/>
        </w:rPr>
      </w:pPr>
      <w:r>
        <w:rPr>
          <w:rFonts w:ascii="华文中宋" w:hAnsi="华文中宋" w:eastAsia="华文中宋" w:cs="Times New Roman"/>
          <w:b/>
          <w:bCs/>
          <w:color w:val="000000"/>
          <w:kern w:val="0"/>
          <w:sz w:val="32"/>
          <w:szCs w:val="32"/>
        </w:rPr>
        <w:t>20</w:t>
      </w:r>
      <w:r>
        <w:rPr>
          <w:rFonts w:hint="eastAsia" w:ascii="华文中宋" w:hAnsi="华文中宋" w:eastAsia="华文中宋" w:cs="Times New Roman"/>
          <w:b/>
          <w:bCs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ascii="华文中宋" w:hAnsi="华文中宋" w:eastAsia="华文中宋" w:cs="Times New Roman"/>
          <w:b/>
          <w:bCs/>
          <w:color w:val="000000"/>
          <w:kern w:val="0"/>
          <w:sz w:val="32"/>
          <w:szCs w:val="32"/>
        </w:rPr>
        <w:t>年毕业生</w:t>
      </w:r>
      <w:r>
        <w:rPr>
          <w:rFonts w:hint="eastAsia" w:ascii="华文中宋" w:hAnsi="华文中宋" w:eastAsia="华文中宋" w:cs="Times New Roman"/>
          <w:b/>
          <w:bCs/>
          <w:color w:val="000000"/>
          <w:kern w:val="0"/>
          <w:sz w:val="32"/>
          <w:szCs w:val="32"/>
        </w:rPr>
        <w:t>自主创业</w:t>
      </w:r>
      <w:r>
        <w:rPr>
          <w:rFonts w:ascii="华文中宋" w:hAnsi="华文中宋" w:eastAsia="华文中宋" w:cs="Times New Roman"/>
          <w:b/>
          <w:bCs/>
          <w:color w:val="000000"/>
          <w:kern w:val="0"/>
          <w:sz w:val="32"/>
          <w:szCs w:val="32"/>
        </w:rPr>
        <w:t>情况申报表</w:t>
      </w:r>
    </w:p>
    <w:tbl>
      <w:tblPr>
        <w:tblStyle w:val="5"/>
        <w:tblW w:w="5324" w:type="pct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566"/>
        <w:gridCol w:w="711"/>
        <w:gridCol w:w="1000"/>
        <w:gridCol w:w="419"/>
        <w:gridCol w:w="1000"/>
        <w:gridCol w:w="561"/>
        <w:gridCol w:w="1131"/>
        <w:gridCol w:w="287"/>
        <w:gridCol w:w="16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38" w:type="pct"/>
            <w:noWrap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255" w:type="pct"/>
            <w:gridSpan w:val="3"/>
            <w:noWrap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2" w:type="pct"/>
            <w:gridSpan w:val="2"/>
            <w:noWrap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026" w:type="pct"/>
            <w:gridSpan w:val="4"/>
            <w:noWrap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8" w:type="pct"/>
            <w:noWrap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1255" w:type="pct"/>
            <w:gridSpan w:val="3"/>
            <w:noWrap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2" w:type="pct"/>
            <w:gridSpan w:val="2"/>
            <w:noWrap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2026" w:type="pct"/>
            <w:gridSpan w:val="4"/>
            <w:noWrap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938" w:type="pct"/>
            <w:noWrap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企业</w:t>
            </w: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346" w:type="pct"/>
            <w:gridSpan w:val="6"/>
            <w:tcBorders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color w:val="000000"/>
                <w:kern w:val="0"/>
                <w:sz w:val="28"/>
                <w:szCs w:val="28"/>
              </w:rPr>
              <w:t>成立日期</w:t>
            </w:r>
          </w:p>
        </w:tc>
        <w:tc>
          <w:tcPr>
            <w:tcW w:w="935" w:type="pct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938" w:type="pct"/>
            <w:noWrap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1486" w:type="pct"/>
            <w:gridSpan w:val="4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b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  <w:t xml:space="preserve">    万元</w:t>
            </w:r>
          </w:p>
        </w:tc>
        <w:tc>
          <w:tcPr>
            <w:tcW w:w="860" w:type="pct"/>
            <w:gridSpan w:val="2"/>
            <w:tcBorders>
              <w:right w:val="single" w:color="auto" w:sz="4" w:space="0"/>
            </w:tcBorders>
            <w:noWrap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持股比例</w:t>
            </w:r>
          </w:p>
        </w:tc>
        <w:tc>
          <w:tcPr>
            <w:tcW w:w="1716" w:type="pct"/>
            <w:gridSpan w:val="3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938" w:type="pct"/>
            <w:noWrap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注册地址</w:t>
            </w:r>
          </w:p>
        </w:tc>
        <w:tc>
          <w:tcPr>
            <w:tcW w:w="1486" w:type="pct"/>
            <w:gridSpan w:val="4"/>
            <w:tcBorders>
              <w:right w:val="single" w:color="auto" w:sz="4" w:space="0"/>
            </w:tcBorders>
            <w:noWrap/>
          </w:tcPr>
          <w:p>
            <w:pPr>
              <w:widowControl/>
              <w:ind w:firstLine="1540" w:firstLineChars="550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  <w:t>区（县）</w:t>
            </w:r>
          </w:p>
        </w:tc>
        <w:tc>
          <w:tcPr>
            <w:tcW w:w="860" w:type="pct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办公地址</w:t>
            </w:r>
          </w:p>
        </w:tc>
        <w:tc>
          <w:tcPr>
            <w:tcW w:w="1716" w:type="pct"/>
            <w:gridSpan w:val="3"/>
            <w:tcBorders>
              <w:left w:val="single" w:color="auto" w:sz="4" w:space="0"/>
            </w:tcBorders>
          </w:tcPr>
          <w:p>
            <w:pPr>
              <w:widowControl/>
              <w:jc w:val="right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  <w:t>区（县）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50" w:type="pct"/>
            <w:gridSpan w:val="2"/>
            <w:noWrap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办公</w:t>
            </w: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场所情况</w:t>
            </w:r>
          </w:p>
        </w:tc>
        <w:tc>
          <w:tcPr>
            <w:tcW w:w="3750" w:type="pct"/>
            <w:gridSpan w:val="8"/>
            <w:noWrap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  <w:t>○ 自购</w:t>
            </w: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  <w:t xml:space="preserve">○ </w:t>
            </w: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  <w:t>办公房</w:t>
            </w:r>
            <w:r>
              <w:rPr>
                <w:rFonts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  <w:t xml:space="preserve">○ </w:t>
            </w: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  <w:t>住宅）</w:t>
            </w:r>
            <w:r>
              <w:rPr>
                <w:rFonts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  <w:t>○ 租</w:t>
            </w: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  <w:t>借（</w:t>
            </w:r>
            <w:r>
              <w:rPr>
                <w:rFonts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  <w:t xml:space="preserve">○ </w:t>
            </w: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  <w:t>办公房</w:t>
            </w:r>
            <w:r>
              <w:rPr>
                <w:rFonts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  <w:t xml:space="preserve">○ </w:t>
            </w: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4"/>
                <w:szCs w:val="24"/>
              </w:rPr>
              <w:t>住宅）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938" w:type="pct"/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人员规模</w:t>
            </w:r>
          </w:p>
        </w:tc>
        <w:tc>
          <w:tcPr>
            <w:tcW w:w="704" w:type="pct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  <w:t>人</w:t>
            </w:r>
          </w:p>
        </w:tc>
        <w:tc>
          <w:tcPr>
            <w:tcW w:w="2265" w:type="pct"/>
            <w:gridSpan w:val="5"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创业期间</w:t>
            </w: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缴纳社保情况</w:t>
            </w:r>
          </w:p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（20</w:t>
            </w: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年度内至少连续6个月）</w:t>
            </w:r>
          </w:p>
        </w:tc>
        <w:tc>
          <w:tcPr>
            <w:tcW w:w="1093" w:type="pct"/>
            <w:gridSpan w:val="2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  <w:t>○有</w:t>
            </w: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  <w:t>○无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907" w:type="pct"/>
            <w:gridSpan w:val="8"/>
            <w:noWrap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创业期间</w:t>
            </w: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缴纳增值税</w:t>
            </w: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营业税</w:t>
            </w: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）或企业所得税</w:t>
            </w: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情况</w:t>
            </w:r>
          </w:p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（20</w:t>
            </w: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年度内至少连续6个月）</w:t>
            </w:r>
          </w:p>
        </w:tc>
        <w:tc>
          <w:tcPr>
            <w:tcW w:w="1093" w:type="pct"/>
            <w:gridSpan w:val="2"/>
            <w:noWrap/>
            <w:vAlign w:val="bottom"/>
          </w:tcPr>
          <w:p>
            <w:pPr>
              <w:widowControl/>
              <w:jc w:val="right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3907" w:type="pct"/>
            <w:gridSpan w:val="8"/>
            <w:noWrap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创业期间经营发票开出情况</w:t>
            </w:r>
          </w:p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（20</w:t>
            </w: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年度内至少连续6个月）</w:t>
            </w:r>
          </w:p>
        </w:tc>
        <w:tc>
          <w:tcPr>
            <w:tcW w:w="1093" w:type="pct"/>
            <w:gridSpan w:val="2"/>
          </w:tcPr>
          <w:p>
            <w:pPr>
              <w:widowControl/>
              <w:jc w:val="right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right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938" w:type="pct"/>
            <w:noWrap/>
            <w:vAlign w:val="center"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相关投资</w:t>
            </w:r>
          </w:p>
        </w:tc>
        <w:tc>
          <w:tcPr>
            <w:tcW w:w="4062" w:type="pct"/>
            <w:gridSpan w:val="9"/>
            <w:noWrap/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  <w:t>○</w:t>
            </w: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  <w:t>获科技企业孵化器、创业投资机构投资</w:t>
            </w:r>
          </w:p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  <w:t>○</w:t>
            </w:r>
            <w:r>
              <w:rPr>
                <w:rFonts w:hint="eastAsia"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  <w:t>获上海市大学生科技创业基金雏鹰计划或雄鹰计划资助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5000" w:type="pct"/>
            <w:gridSpan w:val="10"/>
            <w:noWrap/>
          </w:tcPr>
          <w:p>
            <w:pPr>
              <w:widowControl/>
              <w:jc w:val="center"/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其他须</w:t>
            </w:r>
            <w:r>
              <w:rPr>
                <w:rFonts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说明经营情况</w:t>
            </w:r>
            <w:r>
              <w:rPr>
                <w:rFonts w:hint="eastAsia" w:ascii="华文楷体" w:hAnsi="华文楷体" w:eastAsia="华文楷体" w:cs="Times New Roman"/>
                <w:b/>
                <w:color w:val="000000"/>
                <w:kern w:val="0"/>
                <w:sz w:val="28"/>
                <w:szCs w:val="28"/>
              </w:rPr>
              <w:t>（可附页）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</w:trPr>
        <w:tc>
          <w:tcPr>
            <w:tcW w:w="5000" w:type="pct"/>
            <w:gridSpan w:val="10"/>
            <w:noWrap/>
          </w:tcPr>
          <w:p>
            <w:pPr>
              <w:widowControl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华文仿宋" w:hAnsi="华文仿宋" w:eastAsia="华文仿宋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48" w:lineRule="auto"/>
        <w:ind w:firstLine="4172" w:firstLineChars="1490"/>
        <w:rPr>
          <w:rFonts w:ascii="华文楷体" w:hAnsi="华文楷体" w:eastAsia="华文楷体" w:cs="Times New Roman"/>
          <w:sz w:val="28"/>
          <w:szCs w:val="28"/>
        </w:rPr>
      </w:pPr>
      <w:r>
        <w:rPr>
          <w:rFonts w:hint="eastAsia" w:ascii="华文楷体" w:hAnsi="华文楷体" w:eastAsia="华文楷体" w:cs="Times New Roman"/>
          <w:sz w:val="28"/>
          <w:szCs w:val="28"/>
        </w:rPr>
        <w:t>企业</w:t>
      </w:r>
      <w:r>
        <w:rPr>
          <w:rFonts w:ascii="华文楷体" w:hAnsi="华文楷体" w:eastAsia="华文楷体" w:cs="Times New Roman"/>
          <w:sz w:val="28"/>
          <w:szCs w:val="28"/>
        </w:rPr>
        <w:t>盖章</w:t>
      </w:r>
      <w:r>
        <w:rPr>
          <w:rFonts w:hint="eastAsia" w:ascii="华文楷体" w:hAnsi="华文楷体" w:eastAsia="华文楷体" w:cs="Times New Roman"/>
          <w:sz w:val="28"/>
          <w:szCs w:val="28"/>
        </w:rPr>
        <w:t>（</w:t>
      </w:r>
      <w:r>
        <w:rPr>
          <w:rFonts w:ascii="华文楷体" w:hAnsi="华文楷体" w:eastAsia="华文楷体" w:cs="Times New Roman"/>
          <w:sz w:val="28"/>
          <w:szCs w:val="28"/>
        </w:rPr>
        <w:t>公章</w:t>
      </w:r>
      <w:r>
        <w:rPr>
          <w:rFonts w:hint="eastAsia" w:ascii="华文楷体" w:hAnsi="华文楷体" w:eastAsia="华文楷体" w:cs="Times New Roman"/>
          <w:sz w:val="28"/>
          <w:szCs w:val="28"/>
        </w:rPr>
        <w:t>）</w:t>
      </w:r>
    </w:p>
    <w:p>
      <w:pPr>
        <w:spacing w:line="48" w:lineRule="auto"/>
        <w:ind w:firstLine="4172" w:firstLineChars="1490"/>
        <w:rPr>
          <w:rFonts w:ascii="华文楷体" w:hAnsi="华文楷体" w:eastAsia="华文楷体" w:cs="Times New Roman"/>
          <w:sz w:val="28"/>
          <w:szCs w:val="28"/>
        </w:rPr>
      </w:pPr>
      <w:r>
        <w:rPr>
          <w:rFonts w:ascii="华文楷体" w:hAnsi="华文楷体" w:eastAsia="华文楷体" w:cs="Times New Roman"/>
          <w:sz w:val="28"/>
          <w:szCs w:val="28"/>
        </w:rPr>
        <w:t>法人代表签字：</w:t>
      </w:r>
      <w:r>
        <w:rPr>
          <w:rFonts w:ascii="华文楷体" w:hAnsi="华文楷体" w:eastAsia="华文楷体" w:cs="Times New Roman"/>
          <w:sz w:val="28"/>
          <w:szCs w:val="28"/>
          <w:u w:val="single"/>
        </w:rPr>
        <w:t xml:space="preserve">               </w:t>
      </w:r>
    </w:p>
    <w:p>
      <w:pPr>
        <w:spacing w:line="48" w:lineRule="auto"/>
        <w:ind w:firstLine="5292" w:firstLineChars="1890"/>
        <w:rPr>
          <w:rFonts w:ascii="华文楷体" w:hAnsi="华文楷体" w:eastAsia="华文楷体" w:cs="Times New Roman"/>
        </w:rPr>
      </w:pPr>
      <w:r>
        <w:rPr>
          <w:rFonts w:ascii="华文楷体" w:hAnsi="华文楷体" w:eastAsia="华文楷体" w:cs="Times New Roman"/>
          <w:sz w:val="28"/>
          <w:szCs w:val="28"/>
        </w:rPr>
        <w:t>日期：</w:t>
      </w:r>
      <w:r>
        <w:rPr>
          <w:rFonts w:ascii="华文楷体" w:hAnsi="华文楷体" w:eastAsia="华文楷体" w:cs="Times New Roman"/>
          <w:sz w:val="28"/>
          <w:szCs w:val="28"/>
          <w:u w:val="single"/>
        </w:rPr>
        <w:t xml:space="preserve">               </w:t>
      </w:r>
    </w:p>
    <w:sectPr>
      <w:pgSz w:w="11906" w:h="16838"/>
      <w:pgMar w:top="1276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2A3E"/>
    <w:rsid w:val="00026AFB"/>
    <w:rsid w:val="00067CA8"/>
    <w:rsid w:val="000A0977"/>
    <w:rsid w:val="000B6DA1"/>
    <w:rsid w:val="000C5E54"/>
    <w:rsid w:val="00111A98"/>
    <w:rsid w:val="00126CAB"/>
    <w:rsid w:val="00153384"/>
    <w:rsid w:val="00153FEA"/>
    <w:rsid w:val="001C407E"/>
    <w:rsid w:val="001D4956"/>
    <w:rsid w:val="001F26E2"/>
    <w:rsid w:val="0025551A"/>
    <w:rsid w:val="002C1D1D"/>
    <w:rsid w:val="00357DB1"/>
    <w:rsid w:val="0036296D"/>
    <w:rsid w:val="003637C4"/>
    <w:rsid w:val="00365C71"/>
    <w:rsid w:val="003901D1"/>
    <w:rsid w:val="003A31FE"/>
    <w:rsid w:val="003B0102"/>
    <w:rsid w:val="003C0B2B"/>
    <w:rsid w:val="00425CA3"/>
    <w:rsid w:val="00442A38"/>
    <w:rsid w:val="0047640F"/>
    <w:rsid w:val="004837E5"/>
    <w:rsid w:val="00486AF7"/>
    <w:rsid w:val="004F0A5D"/>
    <w:rsid w:val="00517147"/>
    <w:rsid w:val="00535319"/>
    <w:rsid w:val="005C2A52"/>
    <w:rsid w:val="005F3057"/>
    <w:rsid w:val="006154A2"/>
    <w:rsid w:val="00657C52"/>
    <w:rsid w:val="00686B69"/>
    <w:rsid w:val="00735116"/>
    <w:rsid w:val="00755C6D"/>
    <w:rsid w:val="00786968"/>
    <w:rsid w:val="007A03CC"/>
    <w:rsid w:val="007D2CAC"/>
    <w:rsid w:val="007D6EF7"/>
    <w:rsid w:val="00802286"/>
    <w:rsid w:val="00841C4E"/>
    <w:rsid w:val="008C4E06"/>
    <w:rsid w:val="00916155"/>
    <w:rsid w:val="009211ED"/>
    <w:rsid w:val="00945AF5"/>
    <w:rsid w:val="0095000D"/>
    <w:rsid w:val="0095660D"/>
    <w:rsid w:val="009D11C9"/>
    <w:rsid w:val="00A70BED"/>
    <w:rsid w:val="00A76055"/>
    <w:rsid w:val="00AA3BD0"/>
    <w:rsid w:val="00AA6270"/>
    <w:rsid w:val="00B263FC"/>
    <w:rsid w:val="00B52B8C"/>
    <w:rsid w:val="00B8058B"/>
    <w:rsid w:val="00BC05E9"/>
    <w:rsid w:val="00BF18E4"/>
    <w:rsid w:val="00C6093C"/>
    <w:rsid w:val="00C66922"/>
    <w:rsid w:val="00CD2995"/>
    <w:rsid w:val="00D80CE9"/>
    <w:rsid w:val="00DB7C55"/>
    <w:rsid w:val="00DE6ECF"/>
    <w:rsid w:val="00E40421"/>
    <w:rsid w:val="00EA3C2A"/>
    <w:rsid w:val="00EB038F"/>
    <w:rsid w:val="00F0071D"/>
    <w:rsid w:val="00F10329"/>
    <w:rsid w:val="00F41FE8"/>
    <w:rsid w:val="00FB2A3E"/>
    <w:rsid w:val="00FD0444"/>
    <w:rsid w:val="4971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Light Shading"/>
    <w:basedOn w:val="4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character" w:customStyle="1" w:styleId="8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985710-90B3-4131-BB61-B9F30B0987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上海市学生中心</Company>
  <Pages>1</Pages>
  <Words>57</Words>
  <Characters>327</Characters>
  <Lines>2</Lines>
  <Paragraphs>1</Paragraphs>
  <TotalTime>9</TotalTime>
  <ScaleCrop>false</ScaleCrop>
  <LinksUpToDate>false</LinksUpToDate>
  <CharactersWithSpaces>383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2018-05-03T01:16:00Z</dcterms:created>
  <dc:creator>jie.lin</dc:creator>
  <cp:lastModifiedBy>NTKO</cp:lastModifiedBy>
  <cp:lastPrinted>2017-05-10T03:00:00Z</cp:lastPrinted>
  <dcterms:modified xsi:type="dcterms:W3CDTF">2021-12-01T01:47:39Z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384856F8879841C891B352F029A69403</vt:lpwstr>
  </property>
</Properties>
</file>